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9B2" w:rsidRDefault="00C256B1" w:rsidP="00C256B1">
      <w:pPr>
        <w:jc w:val="center"/>
        <w:rPr>
          <w:rFonts w:ascii="Comic Sans MS" w:hAnsi="Comic Sans MS"/>
          <w:b/>
          <w:sz w:val="28"/>
          <w:szCs w:val="28"/>
        </w:rPr>
      </w:pPr>
      <w:r>
        <w:rPr>
          <w:rFonts w:ascii="Comic Sans MS" w:hAnsi="Comic Sans MS"/>
          <w:b/>
          <w:sz w:val="28"/>
          <w:szCs w:val="28"/>
        </w:rPr>
        <w:t>BOLETÍN AE (NOVIEMBRE 2014)</w:t>
      </w:r>
    </w:p>
    <w:p w:rsidR="00BE5CB2" w:rsidRPr="00BE5CB2" w:rsidRDefault="00BE5CB2" w:rsidP="00BE5CB2">
      <w:pPr>
        <w:jc w:val="center"/>
        <w:rPr>
          <w:rFonts w:ascii="Comic Sans MS" w:hAnsi="Comic Sans MS"/>
          <w:sz w:val="24"/>
          <w:szCs w:val="24"/>
        </w:rPr>
      </w:pPr>
      <w:r>
        <w:rPr>
          <w:rFonts w:ascii="Comic Sans MS" w:hAnsi="Comic Sans MS"/>
          <w:sz w:val="24"/>
          <w:szCs w:val="24"/>
        </w:rPr>
        <w:t>A la memoria de Ángela Miguel del Río, socia de AE y colaboradora de la asociación durante muchos años. Profesora de música en el CEIP Mariano José de Larra de San Blas y cuyo homenaje se llevará a cabo en el Centro Cultural Antonio Machado el v</w:t>
      </w:r>
      <w:r w:rsidR="00F3146B">
        <w:rPr>
          <w:rFonts w:ascii="Comic Sans MS" w:hAnsi="Comic Sans MS"/>
          <w:sz w:val="24"/>
          <w:szCs w:val="24"/>
        </w:rPr>
        <w:t xml:space="preserve">iernes 21 de Noviembre a las 19 </w:t>
      </w:r>
      <w:r>
        <w:rPr>
          <w:rFonts w:ascii="Comic Sans MS" w:hAnsi="Comic Sans MS"/>
          <w:sz w:val="24"/>
          <w:szCs w:val="24"/>
        </w:rPr>
        <w:t>horas.</w:t>
      </w:r>
    </w:p>
    <w:p w:rsidR="00BE5CB2" w:rsidRDefault="00BE5CB2" w:rsidP="00C256B1">
      <w:pPr>
        <w:jc w:val="both"/>
        <w:rPr>
          <w:rFonts w:ascii="Comic Sans MS" w:hAnsi="Comic Sans MS"/>
          <w:b/>
          <w:sz w:val="28"/>
          <w:szCs w:val="28"/>
        </w:rPr>
      </w:pPr>
    </w:p>
    <w:p w:rsidR="00C256B1" w:rsidRPr="00BE5CB2" w:rsidRDefault="004B76B8" w:rsidP="00C256B1">
      <w:pPr>
        <w:jc w:val="both"/>
        <w:rPr>
          <w:rFonts w:ascii="Comic Sans MS" w:hAnsi="Comic Sans MS"/>
          <w:b/>
          <w:sz w:val="28"/>
          <w:szCs w:val="28"/>
        </w:rPr>
      </w:pPr>
      <w:r>
        <w:rPr>
          <w:noProof/>
          <w:lang w:eastAsia="es-ES"/>
        </w:rPr>
        <w:drawing>
          <wp:anchor distT="0" distB="0" distL="114300" distR="114300" simplePos="0" relativeHeight="251658240" behindDoc="1" locked="0" layoutInCell="1" allowOverlap="1" wp14:anchorId="44E56276" wp14:editId="2EFF2EB2">
            <wp:simplePos x="0" y="0"/>
            <wp:positionH relativeFrom="column">
              <wp:posOffset>3891915</wp:posOffset>
            </wp:positionH>
            <wp:positionV relativeFrom="paragraph">
              <wp:posOffset>393065</wp:posOffset>
            </wp:positionV>
            <wp:extent cx="1989455" cy="2924175"/>
            <wp:effectExtent l="0" t="0" r="0" b="9525"/>
            <wp:wrapThrough wrapText="bothSides">
              <wp:wrapPolygon edited="0">
                <wp:start x="0" y="0"/>
                <wp:lineTo x="0" y="21530"/>
                <wp:lineTo x="21304" y="21530"/>
                <wp:lineTo x="21304" y="0"/>
                <wp:lineTo x="0" y="0"/>
              </wp:wrapPolygon>
            </wp:wrapThrough>
            <wp:docPr id="1" name="Imagen 1" descr="http://accioneducativa-mrp.org/wp-content/uploads/2014/09/CARTEL-TEA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ccioneducativa-mrp.org/wp-content/uploads/2014/09/CARTEL-TEATR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9455" cy="2924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Llegó Noviembre y las Seman</w:t>
      </w:r>
      <w:r w:rsidR="00643473">
        <w:rPr>
          <w:rFonts w:ascii="Comic Sans MS" w:hAnsi="Comic Sans MS"/>
          <w:sz w:val="24"/>
          <w:szCs w:val="24"/>
        </w:rPr>
        <w:t>as de Teatro nos dicen adiós: “H</w:t>
      </w:r>
      <w:bookmarkStart w:id="0" w:name="_GoBack"/>
      <w:bookmarkEnd w:id="0"/>
      <w:r>
        <w:rPr>
          <w:rFonts w:ascii="Comic Sans MS" w:hAnsi="Comic Sans MS"/>
          <w:sz w:val="24"/>
          <w:szCs w:val="24"/>
        </w:rPr>
        <w:t>asta el año que viene, no perdáis la capacidad de asombro, no enterréis al niñ@ que lleváis dentro, no dejéis de pelear día y noche, con luz en la oscuridad, por lo que os atrae, lo que os emociona, lo que un día os hizo llorar o reír, lo que un día avistasteis más allá de la línea del horizonte.”</w:t>
      </w:r>
    </w:p>
    <w:p w:rsidR="004B76B8" w:rsidRDefault="008F042D" w:rsidP="00C256B1">
      <w:pPr>
        <w:jc w:val="both"/>
        <w:rPr>
          <w:rFonts w:ascii="Comic Sans MS" w:hAnsi="Comic Sans MS"/>
          <w:sz w:val="24"/>
          <w:szCs w:val="24"/>
        </w:rPr>
      </w:pPr>
      <w:r>
        <w:rPr>
          <w:rFonts w:ascii="Comic Sans MS" w:hAnsi="Comic Sans MS"/>
          <w:sz w:val="24"/>
          <w:szCs w:val="24"/>
        </w:rPr>
        <w:t>Porque el año que viene</w:t>
      </w:r>
      <w:r w:rsidR="004B76B8">
        <w:rPr>
          <w:rFonts w:ascii="Comic Sans MS" w:hAnsi="Comic Sans MS"/>
          <w:sz w:val="24"/>
          <w:szCs w:val="24"/>
        </w:rPr>
        <w:t xml:space="preserve"> regresarán alumbrando los escenarios de Madrid, trayéndonos lo que creíamos perdido. Hasta entonces, dejémosles un huequecito en lo que se cuece dentro de nosotr@s po</w:t>
      </w:r>
      <w:r w:rsidR="00956850">
        <w:rPr>
          <w:rFonts w:ascii="Comic Sans MS" w:hAnsi="Comic Sans MS"/>
          <w:sz w:val="24"/>
          <w:szCs w:val="24"/>
        </w:rPr>
        <w:t xml:space="preserve">rque su modelo es imitable y </w:t>
      </w:r>
      <w:r w:rsidR="004B76B8">
        <w:rPr>
          <w:rFonts w:ascii="Comic Sans MS" w:hAnsi="Comic Sans MS"/>
          <w:sz w:val="24"/>
          <w:szCs w:val="24"/>
        </w:rPr>
        <w:t>se resume en una palabra: RESISTENCIA.</w:t>
      </w:r>
    </w:p>
    <w:p w:rsidR="00956850" w:rsidRDefault="00956850" w:rsidP="00C256B1">
      <w:pPr>
        <w:jc w:val="both"/>
        <w:rPr>
          <w:rFonts w:ascii="Comic Sans MS" w:hAnsi="Comic Sans MS"/>
          <w:sz w:val="24"/>
          <w:szCs w:val="24"/>
        </w:rPr>
      </w:pPr>
      <w:r>
        <w:rPr>
          <w:rFonts w:ascii="Comic Sans MS" w:hAnsi="Comic Sans MS"/>
          <w:sz w:val="24"/>
          <w:szCs w:val="24"/>
        </w:rPr>
        <w:t>RESISTENCIA es lo que practicamos a diario en nuestras escuelas aunque no lo valoremos como tal, aunque lo cotidiano nos sumerja en la quietud de la rutina. Pero al pararnos a reflexionar nos damos cuenta de la Historia que creamos a diario, de los seres humanos que nos han entregado para ayudarles a crearse ell@s mismos día a día, experiencia tras experiencia.</w:t>
      </w:r>
    </w:p>
    <w:p w:rsidR="00956850" w:rsidRDefault="00956850" w:rsidP="00C256B1">
      <w:pPr>
        <w:jc w:val="both"/>
        <w:rPr>
          <w:rFonts w:ascii="Comic Sans MS" w:hAnsi="Comic Sans MS"/>
          <w:sz w:val="24"/>
          <w:szCs w:val="24"/>
        </w:rPr>
      </w:pPr>
      <w:r>
        <w:rPr>
          <w:rFonts w:ascii="Comic Sans MS" w:hAnsi="Comic Sans MS"/>
          <w:sz w:val="24"/>
          <w:szCs w:val="24"/>
        </w:rPr>
        <w:t>Y eso mismo hicimos el viernes 14. Reflexionar y resistir. Sobre todo, resistir ante nuestro propio pesimismo. Porque el futuro empieza hoy, día a día en nuestras escuelas y en nuestras calles.</w:t>
      </w:r>
    </w:p>
    <w:p w:rsidR="00956850" w:rsidRDefault="00956850" w:rsidP="00C256B1">
      <w:pPr>
        <w:jc w:val="both"/>
        <w:rPr>
          <w:rFonts w:ascii="Comic Sans MS" w:hAnsi="Comic Sans MS"/>
          <w:sz w:val="24"/>
          <w:szCs w:val="24"/>
        </w:rPr>
      </w:pPr>
      <w:r>
        <w:rPr>
          <w:rFonts w:ascii="Comic Sans MS" w:hAnsi="Comic Sans MS"/>
          <w:sz w:val="24"/>
          <w:szCs w:val="24"/>
        </w:rPr>
        <w:t xml:space="preserve">Se inauguraron las Jornadas “A pesar de la Lomce” y nos comprometimos a hablar lo menos posible de ella. Porque la Lomce, siendo mala, no es el origen de lo que nos está pasando. El problema y la solución somos nosotr@s mismos, la comunidad educativa pero, sobre todo, el profesorado, quien tiene la llave para convertir lo que puede ser una rutina acomodaticia en una </w:t>
      </w:r>
      <w:r>
        <w:rPr>
          <w:rFonts w:ascii="Comic Sans MS" w:hAnsi="Comic Sans MS"/>
          <w:sz w:val="24"/>
          <w:szCs w:val="24"/>
        </w:rPr>
        <w:lastRenderedPageBreak/>
        <w:t>aventura diaria. O en otras palabras, destruir el modelo neoliberal de Escuela Pública por otro más cercano al niñ@, a las familias, al barrio. En definitiva, una Escuela con las puertas abiertas a la ternura, a la comprensión, a la solidaridad</w:t>
      </w:r>
      <w:r w:rsidR="00977296">
        <w:rPr>
          <w:rFonts w:ascii="Comic Sans MS" w:hAnsi="Comic Sans MS"/>
          <w:sz w:val="24"/>
          <w:szCs w:val="24"/>
        </w:rPr>
        <w:t>.</w:t>
      </w:r>
    </w:p>
    <w:p w:rsidR="00FA45EA" w:rsidRDefault="007D642F" w:rsidP="00C256B1">
      <w:pPr>
        <w:jc w:val="both"/>
        <w:rPr>
          <w:rFonts w:ascii="Comic Sans MS" w:hAnsi="Comic Sans MS"/>
          <w:sz w:val="24"/>
          <w:szCs w:val="24"/>
        </w:rPr>
      </w:pPr>
      <w:r>
        <w:rPr>
          <w:rFonts w:ascii="Comic Sans MS" w:hAnsi="Comic Sans MS"/>
          <w:noProof/>
          <w:sz w:val="24"/>
          <w:szCs w:val="24"/>
          <w:lang w:eastAsia="es-ES"/>
        </w:rPr>
        <w:drawing>
          <wp:anchor distT="0" distB="0" distL="114300" distR="114300" simplePos="0" relativeHeight="251660288" behindDoc="1" locked="0" layoutInCell="1" allowOverlap="1" wp14:anchorId="35AF1E24" wp14:editId="1A241F60">
            <wp:simplePos x="0" y="0"/>
            <wp:positionH relativeFrom="column">
              <wp:posOffset>-118110</wp:posOffset>
            </wp:positionH>
            <wp:positionV relativeFrom="paragraph">
              <wp:posOffset>948690</wp:posOffset>
            </wp:positionV>
            <wp:extent cx="2152650" cy="1608455"/>
            <wp:effectExtent l="0" t="0" r="0" b="0"/>
            <wp:wrapThrough wrapText="bothSides">
              <wp:wrapPolygon edited="0">
                <wp:start x="0" y="0"/>
                <wp:lineTo x="0" y="21233"/>
                <wp:lineTo x="21409" y="21233"/>
                <wp:lineTo x="21409" y="0"/>
                <wp:lineTo x="0" y="0"/>
              </wp:wrapPolygon>
            </wp:wrapThrough>
            <wp:docPr id="2" name="Imagen 2" descr="C:\Users\Juanma\Downloads\la fot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ma\Downloads\la foto (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2650" cy="1608455"/>
                    </a:xfrm>
                    <a:prstGeom prst="rect">
                      <a:avLst/>
                    </a:prstGeom>
                    <a:noFill/>
                    <a:ln>
                      <a:noFill/>
                    </a:ln>
                  </pic:spPr>
                </pic:pic>
              </a:graphicData>
            </a:graphic>
            <wp14:sizeRelH relativeFrom="page">
              <wp14:pctWidth>0</wp14:pctWidth>
            </wp14:sizeRelH>
            <wp14:sizeRelV relativeFrom="page">
              <wp14:pctHeight>0</wp14:pctHeight>
            </wp14:sizeRelV>
          </wp:anchor>
        </w:drawing>
      </w:r>
      <w:r w:rsidR="00977296">
        <w:rPr>
          <w:rFonts w:ascii="Comic Sans MS" w:hAnsi="Comic Sans MS"/>
          <w:sz w:val="24"/>
          <w:szCs w:val="24"/>
        </w:rPr>
        <w:t>Lo que pretendía ser un debate sobre el marco legislativo se convirtió en un diálogo ideológico sobre lo que significa estar en la Escuela Pública, defenderla a diario, ser conscientes de sus problema</w:t>
      </w:r>
      <w:r w:rsidR="00FA45EA">
        <w:rPr>
          <w:rFonts w:ascii="Comic Sans MS" w:hAnsi="Comic Sans MS"/>
          <w:sz w:val="24"/>
          <w:szCs w:val="24"/>
        </w:rPr>
        <w:t>s para atajarlos.</w:t>
      </w:r>
    </w:p>
    <w:p w:rsidR="004B76B8" w:rsidRDefault="007D642F" w:rsidP="00C256B1">
      <w:pPr>
        <w:jc w:val="both"/>
        <w:rPr>
          <w:rFonts w:ascii="Comic Sans MS" w:hAnsi="Comic Sans MS"/>
          <w:sz w:val="24"/>
          <w:szCs w:val="24"/>
        </w:rPr>
      </w:pPr>
      <w:r>
        <w:rPr>
          <w:rFonts w:ascii="Comic Sans MS" w:hAnsi="Comic Sans MS"/>
          <w:noProof/>
          <w:sz w:val="24"/>
          <w:szCs w:val="24"/>
          <w:lang w:eastAsia="es-ES"/>
        </w:rPr>
        <w:drawing>
          <wp:anchor distT="0" distB="0" distL="114300" distR="114300" simplePos="0" relativeHeight="251659264" behindDoc="1" locked="0" layoutInCell="1" allowOverlap="1" wp14:anchorId="78BD57F7" wp14:editId="12E494BF">
            <wp:simplePos x="0" y="0"/>
            <wp:positionH relativeFrom="column">
              <wp:posOffset>2083435</wp:posOffset>
            </wp:positionH>
            <wp:positionV relativeFrom="paragraph">
              <wp:posOffset>7620</wp:posOffset>
            </wp:positionV>
            <wp:extent cx="2257425" cy="1685925"/>
            <wp:effectExtent l="0" t="0" r="9525" b="9525"/>
            <wp:wrapThrough wrapText="bothSides">
              <wp:wrapPolygon edited="0">
                <wp:start x="0" y="0"/>
                <wp:lineTo x="0" y="21478"/>
                <wp:lineTo x="21509" y="21478"/>
                <wp:lineTo x="21509" y="0"/>
                <wp:lineTo x="0" y="0"/>
              </wp:wrapPolygon>
            </wp:wrapThrough>
            <wp:docPr id="3" name="Imagen 3" descr="C:\Users\Juanma\Downloads\la fot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anma\Downloads\la foto (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742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5EA">
        <w:rPr>
          <w:rFonts w:ascii="Comic Sans MS" w:hAnsi="Comic Sans MS"/>
          <w:sz w:val="24"/>
          <w:szCs w:val="24"/>
        </w:rPr>
        <w:t>Agradecemos a Alicia Alonso, a Julio Rogero, a Pilar López y a todos los asistentes su participación y</w:t>
      </w:r>
      <w:r>
        <w:rPr>
          <w:rFonts w:ascii="Comic Sans MS" w:hAnsi="Comic Sans MS"/>
          <w:sz w:val="24"/>
          <w:szCs w:val="24"/>
        </w:rPr>
        <w:t>, por supuesto, a Aulas en la Calle por cedernos una vez más la pancarta. O</w:t>
      </w:r>
      <w:r w:rsidR="00FA45EA">
        <w:rPr>
          <w:rFonts w:ascii="Comic Sans MS" w:hAnsi="Comic Sans MS"/>
          <w:sz w:val="24"/>
          <w:szCs w:val="24"/>
        </w:rPr>
        <w:t>s animamos a que vengáis a la siguiente que se llevará a cabo en Enero y en la que trataremos la situación cotidiana en los centros públicos.</w:t>
      </w:r>
    </w:p>
    <w:p w:rsidR="00FA45EA" w:rsidRDefault="00FA45EA" w:rsidP="00C256B1">
      <w:pPr>
        <w:jc w:val="both"/>
        <w:rPr>
          <w:rFonts w:ascii="Comic Sans MS" w:hAnsi="Comic Sans MS"/>
          <w:sz w:val="24"/>
          <w:szCs w:val="24"/>
        </w:rPr>
      </w:pPr>
      <w:r>
        <w:rPr>
          <w:rFonts w:ascii="Comic Sans MS" w:hAnsi="Comic Sans MS"/>
          <w:sz w:val="24"/>
          <w:szCs w:val="24"/>
        </w:rPr>
        <w:t>Porque seguiremos difundiendo, creando, fomentando lugares donde expresar lo que pensamos, lo que vivimos. Lugares donde resistir. Lugares donde aprender de nosotr@s mismos y de los demás.</w:t>
      </w:r>
    </w:p>
    <w:p w:rsidR="00FA45EA" w:rsidRDefault="00FA45EA" w:rsidP="00C256B1">
      <w:pPr>
        <w:jc w:val="both"/>
        <w:rPr>
          <w:rFonts w:ascii="Comic Sans MS" w:hAnsi="Comic Sans MS"/>
          <w:sz w:val="24"/>
          <w:szCs w:val="24"/>
        </w:rPr>
      </w:pPr>
      <w:r>
        <w:rPr>
          <w:rFonts w:ascii="Comic Sans MS" w:hAnsi="Comic Sans MS"/>
          <w:sz w:val="24"/>
          <w:szCs w:val="24"/>
        </w:rPr>
        <w:t xml:space="preserve">Y, por ello, os presentamos una nueva edición de los Cursos Saturnales que comienzan en este mes de Noviembre, el sábado 22 con el curso “Introducción a Sistemas de Comunicación Aumentativa” de David Ferrero y el sábado 29 con “Pintura en seda: un tejido con alma” de Carmen Cortés. </w:t>
      </w:r>
      <w:r w:rsidR="007D642F">
        <w:rPr>
          <w:rFonts w:ascii="Comic Sans MS" w:hAnsi="Comic Sans MS"/>
          <w:sz w:val="24"/>
          <w:szCs w:val="24"/>
        </w:rPr>
        <w:t>¡Qué mejor manera de formarse, de disfrutar, de convivir, de resistir! Para más información e inscripción os dejamos el enlace:</w:t>
      </w:r>
    </w:p>
    <w:p w:rsidR="007D642F" w:rsidRDefault="00643473" w:rsidP="00C256B1">
      <w:pPr>
        <w:jc w:val="both"/>
        <w:rPr>
          <w:rFonts w:ascii="Comic Sans MS" w:hAnsi="Comic Sans MS"/>
          <w:sz w:val="24"/>
          <w:szCs w:val="24"/>
        </w:rPr>
      </w:pPr>
      <w:hyperlink r:id="rId9" w:history="1">
        <w:r w:rsidR="007D642F" w:rsidRPr="004C286E">
          <w:rPr>
            <w:rStyle w:val="Hipervnculo"/>
            <w:rFonts w:ascii="Comic Sans MS" w:hAnsi="Comic Sans MS"/>
            <w:sz w:val="24"/>
            <w:szCs w:val="24"/>
          </w:rPr>
          <w:t>http://accioneducativa-mrp.org/2014/11/02/1008/</w:t>
        </w:r>
      </w:hyperlink>
    </w:p>
    <w:p w:rsidR="00681C63" w:rsidRDefault="00681C63" w:rsidP="007D642F">
      <w:pPr>
        <w:jc w:val="both"/>
        <w:rPr>
          <w:rFonts w:ascii="Comic Sans MS" w:hAnsi="Comic Sans MS"/>
          <w:sz w:val="24"/>
          <w:szCs w:val="24"/>
        </w:rPr>
      </w:pPr>
      <w:r>
        <w:rPr>
          <w:rFonts w:ascii="Comic Sans MS" w:hAnsi="Comic Sans MS"/>
          <w:sz w:val="24"/>
          <w:szCs w:val="24"/>
        </w:rPr>
        <w:t>Por último, recordar algunas citas de nuestros Grupos de Trabajo:</w:t>
      </w:r>
    </w:p>
    <w:p w:rsidR="00681C63" w:rsidRDefault="00681C63" w:rsidP="00681C63">
      <w:pPr>
        <w:pStyle w:val="Prrafodelista"/>
        <w:numPr>
          <w:ilvl w:val="0"/>
          <w:numId w:val="1"/>
        </w:numPr>
        <w:jc w:val="both"/>
        <w:rPr>
          <w:rFonts w:ascii="Comic Sans MS" w:hAnsi="Comic Sans MS"/>
          <w:sz w:val="24"/>
          <w:szCs w:val="24"/>
        </w:rPr>
      </w:pPr>
      <w:r w:rsidRPr="00681C63">
        <w:rPr>
          <w:rFonts w:ascii="Comic Sans MS" w:hAnsi="Comic Sans MS"/>
          <w:sz w:val="24"/>
          <w:szCs w:val="24"/>
          <w:u w:val="single"/>
        </w:rPr>
        <w:t>Enterarte</w:t>
      </w:r>
      <w:r>
        <w:rPr>
          <w:rFonts w:ascii="Comic Sans MS" w:hAnsi="Comic Sans MS"/>
          <w:sz w:val="24"/>
          <w:szCs w:val="24"/>
        </w:rPr>
        <w:t xml:space="preserve">: el pasado sábado 15 de Noviembre finalizó su curso-taller titulado “Proyecto de intervención en patios escolares” impartido por la artista Bárbara Fluxá  en el CA2M de Móstoles. </w:t>
      </w:r>
    </w:p>
    <w:p w:rsidR="00681C63" w:rsidRDefault="008F042D" w:rsidP="00681C63">
      <w:pPr>
        <w:pStyle w:val="Prrafodelista"/>
        <w:jc w:val="both"/>
        <w:rPr>
          <w:rFonts w:ascii="Comic Sans MS" w:hAnsi="Comic Sans MS"/>
          <w:sz w:val="24"/>
          <w:szCs w:val="24"/>
        </w:rPr>
      </w:pPr>
      <w:r>
        <w:rPr>
          <w:rFonts w:ascii="Comic Sans MS" w:hAnsi="Comic Sans MS"/>
          <w:sz w:val="24"/>
          <w:szCs w:val="24"/>
        </w:rPr>
        <w:t>Por otro lado, participaron</w:t>
      </w:r>
      <w:r w:rsidR="00681C63">
        <w:rPr>
          <w:rFonts w:ascii="Comic Sans MS" w:hAnsi="Comic Sans MS"/>
          <w:sz w:val="24"/>
          <w:szCs w:val="24"/>
        </w:rPr>
        <w:t xml:space="preserve"> representando a AE el día 28 de Octubre en el ciclo de debates “La situación de la cultura. Las enseñanzas </w:t>
      </w:r>
      <w:r w:rsidR="00681C63">
        <w:rPr>
          <w:rFonts w:ascii="Comic Sans MS" w:hAnsi="Comic Sans MS"/>
          <w:sz w:val="24"/>
          <w:szCs w:val="24"/>
        </w:rPr>
        <w:lastRenderedPageBreak/>
        <w:t>artísticas superiores” organizado por la Plataforma en defensa de la Cultura y que se celebrará en el Ateneo de Madrid.</w:t>
      </w:r>
    </w:p>
    <w:p w:rsidR="00681C63" w:rsidRPr="00681C63" w:rsidRDefault="00681C63" w:rsidP="00681C63">
      <w:pPr>
        <w:pStyle w:val="Prrafodelista"/>
        <w:numPr>
          <w:ilvl w:val="0"/>
          <w:numId w:val="1"/>
        </w:numPr>
        <w:jc w:val="both"/>
        <w:rPr>
          <w:rFonts w:ascii="Comic Sans MS" w:hAnsi="Comic Sans MS"/>
          <w:sz w:val="24"/>
          <w:szCs w:val="24"/>
        </w:rPr>
      </w:pPr>
      <w:r w:rsidRPr="00681C63">
        <w:rPr>
          <w:rFonts w:ascii="Comic Sans MS" w:hAnsi="Comic Sans MS"/>
          <w:sz w:val="24"/>
          <w:szCs w:val="24"/>
          <w:u w:val="single"/>
        </w:rPr>
        <w:t>Seminario de Literatura Infantil y Juvenil Ana Pelegrín</w:t>
      </w:r>
      <w:r>
        <w:rPr>
          <w:rFonts w:ascii="Comic Sans MS" w:hAnsi="Comic Sans MS"/>
          <w:sz w:val="24"/>
          <w:szCs w:val="24"/>
        </w:rPr>
        <w:t>: participación en la ponencia de José Luis Linaza “Bases psicológicas en el inicio del lenguaje” el pasado jueves 13 de Noviembre en el Centro Cultural Blanquerna dentro del Ciclo de Lenguaje Infantil organizado por el Colectivo Infancia</w:t>
      </w:r>
    </w:p>
    <w:p w:rsidR="009D36DB" w:rsidRDefault="007D642F" w:rsidP="007D642F">
      <w:pPr>
        <w:jc w:val="both"/>
        <w:rPr>
          <w:rFonts w:ascii="Comic Sans MS" w:hAnsi="Comic Sans MS"/>
          <w:sz w:val="24"/>
          <w:szCs w:val="24"/>
        </w:rPr>
      </w:pPr>
      <w:r>
        <w:rPr>
          <w:rFonts w:ascii="Comic Sans MS" w:hAnsi="Comic Sans MS"/>
          <w:sz w:val="24"/>
          <w:szCs w:val="24"/>
        </w:rPr>
        <w:t>Continuamos decididos a abrir puertas y ventanas a la ilusión por lo que</w:t>
      </w:r>
      <w:r w:rsidR="009D36DB">
        <w:rPr>
          <w:rFonts w:ascii="Comic Sans MS" w:hAnsi="Comic Sans MS"/>
          <w:sz w:val="24"/>
          <w:szCs w:val="24"/>
        </w:rPr>
        <w:t xml:space="preserve"> hacemos y vivimos día a día renovando</w:t>
      </w:r>
      <w:r>
        <w:rPr>
          <w:rFonts w:ascii="Comic Sans MS" w:hAnsi="Comic Sans MS"/>
          <w:sz w:val="24"/>
          <w:szCs w:val="24"/>
        </w:rPr>
        <w:t xml:space="preserve"> nuestro compromiso. Para ello, nos vamos al Congreso de Lleida el 21, 22 y 23 de Noviembre. El calor de nuestros compañer@s </w:t>
      </w:r>
      <w:r w:rsidR="009D36DB">
        <w:rPr>
          <w:rFonts w:ascii="Comic Sans MS" w:hAnsi="Comic Sans MS"/>
          <w:sz w:val="24"/>
          <w:szCs w:val="24"/>
        </w:rPr>
        <w:t xml:space="preserve">de viaje y estancia </w:t>
      </w:r>
      <w:r>
        <w:rPr>
          <w:rFonts w:ascii="Comic Sans MS" w:hAnsi="Comic Sans MS"/>
          <w:sz w:val="24"/>
          <w:szCs w:val="24"/>
        </w:rPr>
        <w:t>aliviará el frío leridano.</w:t>
      </w:r>
    </w:p>
    <w:p w:rsidR="009D36DB" w:rsidRDefault="009D36DB" w:rsidP="007D642F">
      <w:pPr>
        <w:jc w:val="center"/>
        <w:rPr>
          <w:rFonts w:ascii="Comic Sans MS" w:hAnsi="Comic Sans MS"/>
          <w:sz w:val="24"/>
          <w:szCs w:val="24"/>
        </w:rPr>
      </w:pPr>
      <w:r>
        <w:rPr>
          <w:noProof/>
          <w:lang w:eastAsia="es-ES"/>
        </w:rPr>
        <w:drawing>
          <wp:anchor distT="0" distB="0" distL="114300" distR="114300" simplePos="0" relativeHeight="251661312" behindDoc="1" locked="0" layoutInCell="1" allowOverlap="1" wp14:anchorId="546C4BB0" wp14:editId="59A07E3F">
            <wp:simplePos x="0" y="0"/>
            <wp:positionH relativeFrom="column">
              <wp:posOffset>-276860</wp:posOffset>
            </wp:positionH>
            <wp:positionV relativeFrom="paragraph">
              <wp:posOffset>80010</wp:posOffset>
            </wp:positionV>
            <wp:extent cx="4778375" cy="1762125"/>
            <wp:effectExtent l="0" t="0" r="3175" b="9525"/>
            <wp:wrapThrough wrapText="bothSides">
              <wp:wrapPolygon edited="0">
                <wp:start x="0" y="0"/>
                <wp:lineTo x="0" y="21483"/>
                <wp:lineTo x="21528" y="21483"/>
                <wp:lineTo x="21528" y="0"/>
                <wp:lineTo x="0" y="0"/>
              </wp:wrapPolygon>
            </wp:wrapThrough>
            <wp:docPr id="4" name="Imagen 4" descr="http://accioneducativa-mrp.org/wp-content/uploads/2014/10/slide-encuentro-m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ccioneducativa-mrp.org/wp-content/uploads/2014/10/slide-encuentro-mr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837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36DB" w:rsidRDefault="009D36DB" w:rsidP="007D642F">
      <w:pPr>
        <w:jc w:val="center"/>
        <w:rPr>
          <w:rFonts w:ascii="Comic Sans MS" w:hAnsi="Comic Sans MS"/>
          <w:sz w:val="24"/>
          <w:szCs w:val="24"/>
        </w:rPr>
      </w:pPr>
    </w:p>
    <w:p w:rsidR="009D36DB" w:rsidRDefault="009D36DB" w:rsidP="007D642F">
      <w:pPr>
        <w:jc w:val="center"/>
        <w:rPr>
          <w:rFonts w:ascii="Comic Sans MS" w:hAnsi="Comic Sans MS"/>
          <w:sz w:val="24"/>
          <w:szCs w:val="24"/>
        </w:rPr>
      </w:pPr>
    </w:p>
    <w:p w:rsidR="009D36DB" w:rsidRDefault="009D36DB" w:rsidP="007D642F">
      <w:pPr>
        <w:jc w:val="center"/>
        <w:rPr>
          <w:rFonts w:ascii="Comic Sans MS" w:hAnsi="Comic Sans MS"/>
          <w:sz w:val="24"/>
          <w:szCs w:val="24"/>
        </w:rPr>
      </w:pPr>
    </w:p>
    <w:p w:rsidR="009D36DB" w:rsidRDefault="009D36DB" w:rsidP="007D642F">
      <w:pPr>
        <w:jc w:val="center"/>
        <w:rPr>
          <w:rFonts w:ascii="Comic Sans MS" w:hAnsi="Comic Sans MS"/>
          <w:sz w:val="24"/>
          <w:szCs w:val="24"/>
        </w:rPr>
      </w:pPr>
    </w:p>
    <w:p w:rsidR="009D36DB" w:rsidRDefault="009D36DB" w:rsidP="007D642F">
      <w:pPr>
        <w:jc w:val="center"/>
        <w:rPr>
          <w:rFonts w:ascii="Comic Sans MS" w:hAnsi="Comic Sans MS"/>
          <w:sz w:val="24"/>
          <w:szCs w:val="24"/>
        </w:rPr>
      </w:pPr>
    </w:p>
    <w:p w:rsidR="007D642F" w:rsidRDefault="007D642F" w:rsidP="007D642F">
      <w:pPr>
        <w:jc w:val="center"/>
        <w:rPr>
          <w:rFonts w:ascii="Comic Sans MS" w:hAnsi="Comic Sans MS"/>
          <w:sz w:val="24"/>
          <w:szCs w:val="24"/>
        </w:rPr>
      </w:pPr>
      <w:r>
        <w:rPr>
          <w:rFonts w:ascii="Comic Sans MS" w:hAnsi="Comic Sans MS"/>
          <w:sz w:val="24"/>
          <w:szCs w:val="24"/>
        </w:rPr>
        <w:t>¡Un abrazo de resistencia y que Viva la Acción Educativa!</w:t>
      </w:r>
    </w:p>
    <w:p w:rsidR="007D642F" w:rsidRPr="00C256B1" w:rsidRDefault="007D642F" w:rsidP="00C256B1">
      <w:pPr>
        <w:jc w:val="both"/>
        <w:rPr>
          <w:rFonts w:ascii="Comic Sans MS" w:hAnsi="Comic Sans MS"/>
          <w:sz w:val="24"/>
          <w:szCs w:val="24"/>
        </w:rPr>
      </w:pPr>
    </w:p>
    <w:sectPr w:rsidR="007D642F" w:rsidRPr="00C256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74039"/>
    <w:multiLevelType w:val="hybridMultilevel"/>
    <w:tmpl w:val="A588F250"/>
    <w:lvl w:ilvl="0" w:tplc="69D69EE8">
      <w:numFmt w:val="bullet"/>
      <w:lvlText w:val="-"/>
      <w:lvlJc w:val="left"/>
      <w:pPr>
        <w:ind w:left="720" w:hanging="360"/>
      </w:pPr>
      <w:rPr>
        <w:rFonts w:ascii="Comic Sans MS" w:eastAsiaTheme="minorHAnsi" w:hAnsi="Comic Sans M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B1"/>
    <w:rsid w:val="004B76B8"/>
    <w:rsid w:val="00643473"/>
    <w:rsid w:val="00681C63"/>
    <w:rsid w:val="007D642F"/>
    <w:rsid w:val="008F042D"/>
    <w:rsid w:val="00956850"/>
    <w:rsid w:val="00965507"/>
    <w:rsid w:val="00977296"/>
    <w:rsid w:val="009D36DB"/>
    <w:rsid w:val="00A679B2"/>
    <w:rsid w:val="00BE5CB2"/>
    <w:rsid w:val="00C256B1"/>
    <w:rsid w:val="00F3146B"/>
    <w:rsid w:val="00FA45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56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56B1"/>
    <w:rPr>
      <w:rFonts w:ascii="Tahoma" w:hAnsi="Tahoma" w:cs="Tahoma"/>
      <w:sz w:val="16"/>
      <w:szCs w:val="16"/>
    </w:rPr>
  </w:style>
  <w:style w:type="character" w:styleId="Hipervnculo">
    <w:name w:val="Hyperlink"/>
    <w:basedOn w:val="Fuentedeprrafopredeter"/>
    <w:uiPriority w:val="99"/>
    <w:unhideWhenUsed/>
    <w:rsid w:val="007D642F"/>
    <w:rPr>
      <w:color w:val="0000FF" w:themeColor="hyperlink"/>
      <w:u w:val="single"/>
    </w:rPr>
  </w:style>
  <w:style w:type="paragraph" w:styleId="Prrafodelista">
    <w:name w:val="List Paragraph"/>
    <w:basedOn w:val="Normal"/>
    <w:uiPriority w:val="34"/>
    <w:qFormat/>
    <w:rsid w:val="00681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56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56B1"/>
    <w:rPr>
      <w:rFonts w:ascii="Tahoma" w:hAnsi="Tahoma" w:cs="Tahoma"/>
      <w:sz w:val="16"/>
      <w:szCs w:val="16"/>
    </w:rPr>
  </w:style>
  <w:style w:type="character" w:styleId="Hipervnculo">
    <w:name w:val="Hyperlink"/>
    <w:basedOn w:val="Fuentedeprrafopredeter"/>
    <w:uiPriority w:val="99"/>
    <w:unhideWhenUsed/>
    <w:rsid w:val="007D642F"/>
    <w:rPr>
      <w:color w:val="0000FF" w:themeColor="hyperlink"/>
      <w:u w:val="single"/>
    </w:rPr>
  </w:style>
  <w:style w:type="paragraph" w:styleId="Prrafodelista">
    <w:name w:val="List Paragraph"/>
    <w:basedOn w:val="Normal"/>
    <w:uiPriority w:val="34"/>
    <w:qFormat/>
    <w:rsid w:val="00681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accioneducativa-mrp.org/2014/11/02/100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693</Words>
  <Characters>3814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Juanma</dc:creator>
  <cp:lastModifiedBy>ALUMNO</cp:lastModifiedBy>
  <cp:revision>6</cp:revision>
  <dcterms:created xsi:type="dcterms:W3CDTF">2014-11-19T12:12:00Z</dcterms:created>
  <dcterms:modified xsi:type="dcterms:W3CDTF">2014-11-19T12:19:00Z</dcterms:modified>
</cp:coreProperties>
</file>